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276"/>
        <w:gridCol w:w="4394"/>
      </w:tblGrid>
      <w:tr w:rsidR="002C721D" w:rsidRPr="002C721D" w:rsidTr="00ED4624">
        <w:trPr>
          <w:trHeight w:val="170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2C721D" w:rsidRPr="002C721D" w:rsidRDefault="002C721D" w:rsidP="002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bookmarkStart w:id="0" w:name="_GoBack"/>
            <w:bookmarkEnd w:id="0"/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ИСПОЛНИТЕЛЬНЫЙ КОМИТЕТ РОДНИКОВСКОГО</w:t>
            </w:r>
          </w:p>
          <w:p w:rsidR="002C721D" w:rsidRPr="002C721D" w:rsidRDefault="002C721D" w:rsidP="002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СЕЛЬСКОГО ПОСЕЛЕНИЯ</w:t>
            </w:r>
          </w:p>
          <w:p w:rsidR="002C721D" w:rsidRPr="002C721D" w:rsidRDefault="002C721D" w:rsidP="002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</w:t>
            </w:r>
          </w:p>
          <w:p w:rsidR="002C721D" w:rsidRPr="002C721D" w:rsidRDefault="002C721D" w:rsidP="002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C721D" w:rsidRPr="002C721D" w:rsidRDefault="002C721D" w:rsidP="002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2C721D" w:rsidRPr="002C721D" w:rsidRDefault="002C721D" w:rsidP="002C721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21D" w:rsidRPr="002C721D" w:rsidRDefault="002C721D" w:rsidP="002C721D">
            <w:pPr>
              <w:spacing w:after="0" w:line="240" w:lineRule="auto"/>
              <w:ind w:left="-72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Описание: 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C721D" w:rsidRPr="002C721D" w:rsidRDefault="002C721D" w:rsidP="002C721D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ТАТАРСТАН РЕСПУБЛИКАСЫ</w:t>
            </w:r>
          </w:p>
          <w:p w:rsidR="002C721D" w:rsidRPr="002C721D" w:rsidRDefault="002C721D" w:rsidP="002C721D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АЛЕКСЕЕВСК</w:t>
            </w:r>
          </w:p>
          <w:p w:rsidR="002C721D" w:rsidRPr="002C721D" w:rsidRDefault="002C721D" w:rsidP="002C721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МУНИЦИПАЛЬ РАЙОНЫ</w:t>
            </w: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НЫҢ</w:t>
            </w:r>
          </w:p>
          <w:p w:rsidR="002C721D" w:rsidRPr="002C721D" w:rsidRDefault="002C721D" w:rsidP="002C721D">
            <w:pPr>
              <w:spacing w:after="0" w:line="240" w:lineRule="auto"/>
              <w:ind w:left="-353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РОДНИК АВЫЛ ҖИРЛЕГЕНЕҢ</w:t>
            </w:r>
          </w:p>
          <w:p w:rsidR="002C721D" w:rsidRPr="002C721D" w:rsidRDefault="002C721D" w:rsidP="002C721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C721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БАШКАРМА КОМИТЕТЫ</w:t>
            </w:r>
          </w:p>
          <w:p w:rsidR="002C721D" w:rsidRPr="002C721D" w:rsidRDefault="002C721D" w:rsidP="002C721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2C721D" w:rsidRPr="002C721D" w:rsidRDefault="002C721D" w:rsidP="002C721D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21D" w:rsidRPr="002C721D" w:rsidTr="00ED4624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2C721D" w:rsidRPr="002C721D" w:rsidRDefault="002C721D" w:rsidP="002C721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2C72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>ПОСТАНОВЛЕНИЕ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721D" w:rsidRPr="002C721D" w:rsidRDefault="002C721D" w:rsidP="002C72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721D" w:rsidRPr="002C721D" w:rsidRDefault="002C721D" w:rsidP="002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2C721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с. Родники                                               </w:t>
            </w:r>
          </w:p>
          <w:p w:rsidR="002C721D" w:rsidRPr="002C721D" w:rsidRDefault="002C721D" w:rsidP="002C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721D" w:rsidRPr="002C721D" w:rsidRDefault="002C721D" w:rsidP="002C721D">
            <w:pPr>
              <w:keepNext/>
              <w:spacing w:before="240" w:after="60" w:line="240" w:lineRule="auto"/>
              <w:ind w:left="-353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C72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</w:t>
            </w:r>
            <w:r w:rsidRPr="002C72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                КАРАР</w:t>
            </w:r>
            <w:r w:rsidRPr="002C721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</w:t>
            </w:r>
          </w:p>
          <w:p w:rsidR="002C721D" w:rsidRPr="002C721D" w:rsidRDefault="002C721D" w:rsidP="002C721D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21D" w:rsidRDefault="00A8480D" w:rsidP="00A8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12.05.2023</w:t>
      </w:r>
      <w:r w:rsidR="002C721D" w:rsidRPr="002C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C721D" w:rsidRDefault="002C721D" w:rsidP="002C7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2C721D" w:rsidRPr="002C721D" w:rsidRDefault="002C721D" w:rsidP="002C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  <w:r w:rsidRPr="002C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tt-RU"/>
        </w:rPr>
      </w:pPr>
      <w:r w:rsidRPr="00FC6D2B">
        <w:rPr>
          <w:b/>
          <w:sz w:val="28"/>
          <w:szCs w:val="28"/>
          <w:lang w:val="tt-RU"/>
        </w:rPr>
        <w:t>Хайваннарны хуҗаларсыз кайтару тыела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tt-RU"/>
        </w:rPr>
      </w:pPr>
      <w:r w:rsidRPr="00FC6D2B">
        <w:rPr>
          <w:b/>
          <w:sz w:val="28"/>
          <w:szCs w:val="28"/>
          <w:lang w:val="tt-RU"/>
        </w:rPr>
        <w:t>торган урыннарны билгеләү турында һәм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tt-RU"/>
        </w:rPr>
      </w:pPr>
      <w:r w:rsidRPr="00FC6D2B">
        <w:rPr>
          <w:b/>
          <w:sz w:val="28"/>
          <w:szCs w:val="28"/>
          <w:lang w:val="tt-RU"/>
        </w:rPr>
        <w:t>хайваннарны хуҗаларыннан башка элеккеге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tt-RU"/>
        </w:rPr>
      </w:pPr>
      <w:r w:rsidRPr="00FC6D2B">
        <w:rPr>
          <w:b/>
          <w:sz w:val="28"/>
          <w:szCs w:val="28"/>
          <w:lang w:val="tt-RU"/>
        </w:rPr>
        <w:t xml:space="preserve">яшәү урыннарына кайтару турында карар 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tt-RU"/>
        </w:rPr>
      </w:pPr>
      <w:r w:rsidRPr="00FC6D2B">
        <w:rPr>
          <w:b/>
          <w:sz w:val="28"/>
          <w:szCs w:val="28"/>
          <w:lang w:val="tt-RU"/>
        </w:rPr>
        <w:t>кабул итүгә вәкаләтле затлар исемлеген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tt-RU"/>
        </w:rPr>
      </w:pPr>
      <w:r w:rsidRPr="00FC6D2B">
        <w:rPr>
          <w:b/>
          <w:sz w:val="28"/>
          <w:szCs w:val="28"/>
          <w:lang w:val="tt-RU"/>
        </w:rPr>
        <w:t>билгеләү турында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ind w:firstLine="480"/>
        <w:jc w:val="both"/>
        <w:rPr>
          <w:b/>
          <w:sz w:val="28"/>
          <w:szCs w:val="28"/>
          <w:lang w:val="tt-RU"/>
        </w:rPr>
      </w:pPr>
    </w:p>
    <w:p w:rsidR="00FC6D2B" w:rsidRPr="00FC6D2B" w:rsidRDefault="00FC6D2B" w:rsidP="00FC6D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  <w:r w:rsidRPr="00FC6D2B">
        <w:rPr>
          <w:sz w:val="28"/>
          <w:szCs w:val="28"/>
          <w:lang w:val="tt-RU"/>
        </w:rPr>
        <w:t xml:space="preserve">«Россия Федерациясендә җирле үзидарә оештыруның гомуми принциплары турында» 2003 елның 06 октябрендәге 131-ФЗ номерлы Федераль закон, «Хайваннар белән җаваплы мөгамәлә итү һәм Россия Федерациясенең аерым закон актларына үзгәрешләр кертү турында «2022 елның 14 июлендәге 269-ФЗ номерлы Федераль закон, Татарстан Республикасы Министрлар Кабинетының 30.12.2019 № 1275  « Татарстан Республикасы территориясендә хуҗасыз хайваннар белән эш итү буенча эшчәнлекне гамәлгә ашыру Тәртибен раслау турында» карары нигезендә, Алексеевск муниципаль районы </w:t>
      </w:r>
      <w:r>
        <w:rPr>
          <w:sz w:val="28"/>
          <w:szCs w:val="28"/>
          <w:lang w:val="tt-RU"/>
        </w:rPr>
        <w:t xml:space="preserve">Родники </w:t>
      </w:r>
      <w:r w:rsidRPr="00FC6D2B">
        <w:rPr>
          <w:sz w:val="28"/>
          <w:szCs w:val="28"/>
          <w:lang w:val="tt-RU"/>
        </w:rPr>
        <w:t>авыл җирлеге башкарма комитеты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</w:p>
    <w:p w:rsidR="00FC6D2B" w:rsidRPr="00FC6D2B" w:rsidRDefault="00FC6D2B" w:rsidP="00FC6D2B">
      <w:pPr>
        <w:pStyle w:val="formattext"/>
        <w:spacing w:before="0" w:beforeAutospacing="0" w:after="0" w:afterAutospacing="0"/>
        <w:ind w:firstLine="48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КАРАР БИРӘ</w:t>
      </w:r>
      <w:r w:rsidRPr="00FC6D2B">
        <w:rPr>
          <w:sz w:val="28"/>
          <w:szCs w:val="28"/>
          <w:lang w:val="tt-RU"/>
        </w:rPr>
        <w:t>: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ind w:firstLine="480"/>
        <w:jc w:val="center"/>
        <w:rPr>
          <w:sz w:val="28"/>
          <w:szCs w:val="28"/>
          <w:lang w:val="tt-RU"/>
        </w:rPr>
      </w:pPr>
    </w:p>
    <w:p w:rsidR="00FC6D2B" w:rsidRPr="006841A6" w:rsidRDefault="00FC6D2B" w:rsidP="00FC6D2B">
      <w:pPr>
        <w:pStyle w:val="format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6841A6">
        <w:rPr>
          <w:sz w:val="28"/>
          <w:szCs w:val="28"/>
          <w:lang w:val="tt-RU"/>
        </w:rPr>
        <w:t xml:space="preserve">1. Алексеевск муниципаль районы </w:t>
      </w:r>
      <w:r w:rsidRPr="00FC6D2B">
        <w:rPr>
          <w:sz w:val="28"/>
          <w:szCs w:val="28"/>
          <w:lang w:val="tt-RU"/>
        </w:rPr>
        <w:t>Родники</w:t>
      </w:r>
      <w:r w:rsidRPr="006841A6">
        <w:rPr>
          <w:sz w:val="28"/>
          <w:szCs w:val="28"/>
          <w:lang w:val="tt-RU"/>
        </w:rPr>
        <w:t xml:space="preserve"> авыл җирлеге чикләрендә хуҗасыз хайваннарны элеккеге яшәү урыннарына кайтару тыела торган урыннар исемлеген расларга (Кушымта).</w:t>
      </w:r>
    </w:p>
    <w:p w:rsidR="00FC6D2B" w:rsidRPr="006841A6" w:rsidRDefault="00FC6D2B" w:rsidP="00FC6D2B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6841A6">
        <w:rPr>
          <w:sz w:val="28"/>
          <w:szCs w:val="28"/>
          <w:lang w:val="tt-RU"/>
        </w:rPr>
        <w:t xml:space="preserve">2. Татарстан Республикасы Алексеевск муниципаль районы </w:t>
      </w:r>
      <w:r w:rsidRPr="00FC6D2B">
        <w:rPr>
          <w:sz w:val="28"/>
          <w:szCs w:val="28"/>
          <w:lang w:val="tt-RU"/>
        </w:rPr>
        <w:t>Родники</w:t>
      </w:r>
      <w:r>
        <w:rPr>
          <w:sz w:val="28"/>
          <w:szCs w:val="28"/>
          <w:lang w:val="tt-RU"/>
        </w:rPr>
        <w:t xml:space="preserve"> </w:t>
      </w:r>
      <w:r w:rsidRPr="006841A6">
        <w:rPr>
          <w:sz w:val="28"/>
          <w:szCs w:val="28"/>
          <w:lang w:val="tt-RU"/>
        </w:rPr>
        <w:t>авыл җирлеге Башкарма комитеты Җитәкчесе хайваннарны хуҗаларсыз элеккеге яшәү урыннарына кайтару турында карар кабул итүгә вәкаләтле зат булып тора.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FC6D2B">
        <w:rPr>
          <w:sz w:val="28"/>
          <w:szCs w:val="28"/>
          <w:lang w:val="tt-RU"/>
        </w:rPr>
        <w:t>3. Әлеге карарны гамәлдәге законнарга ярашлы рәвештә бастырып чыгарырга.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FC6D2B">
        <w:rPr>
          <w:sz w:val="28"/>
          <w:szCs w:val="28"/>
          <w:lang w:val="tt-RU"/>
        </w:rPr>
        <w:t>4. Әлеге карарның үтәлешен контрольдә тотуны үз артымда калдырам.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tt-RU"/>
        </w:rPr>
      </w:pPr>
    </w:p>
    <w:p w:rsidR="00FC6D2B" w:rsidRPr="00FC6D2B" w:rsidRDefault="00FC6D2B" w:rsidP="00FC6D2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FC6D2B">
        <w:rPr>
          <w:sz w:val="28"/>
          <w:szCs w:val="28"/>
        </w:rPr>
        <w:t xml:space="preserve">Алексеевск </w:t>
      </w:r>
      <w:proofErr w:type="spellStart"/>
      <w:r w:rsidRPr="00FC6D2B">
        <w:rPr>
          <w:sz w:val="28"/>
          <w:szCs w:val="28"/>
        </w:rPr>
        <w:t>муниципаль</w:t>
      </w:r>
      <w:proofErr w:type="spellEnd"/>
      <w:r w:rsidRPr="00FC6D2B">
        <w:rPr>
          <w:sz w:val="28"/>
          <w:szCs w:val="28"/>
        </w:rPr>
        <w:t xml:space="preserve"> районы</w:t>
      </w:r>
    </w:p>
    <w:p w:rsidR="00FC6D2B" w:rsidRPr="00FC6D2B" w:rsidRDefault="00FC6D2B" w:rsidP="00FC6D2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FC6D2B">
        <w:rPr>
          <w:sz w:val="28"/>
          <w:szCs w:val="28"/>
          <w:lang w:val="tt-RU"/>
        </w:rPr>
        <w:t>Родники</w:t>
      </w:r>
      <w:r w:rsidRPr="00FC6D2B">
        <w:rPr>
          <w:sz w:val="28"/>
          <w:szCs w:val="28"/>
        </w:rPr>
        <w:t xml:space="preserve"> </w:t>
      </w:r>
      <w:proofErr w:type="spellStart"/>
      <w:r w:rsidRPr="00FC6D2B">
        <w:rPr>
          <w:sz w:val="28"/>
          <w:szCs w:val="28"/>
        </w:rPr>
        <w:t>авыл</w:t>
      </w:r>
      <w:proofErr w:type="spellEnd"/>
      <w:r w:rsidRPr="00FC6D2B">
        <w:rPr>
          <w:sz w:val="28"/>
          <w:szCs w:val="28"/>
        </w:rPr>
        <w:t xml:space="preserve"> </w:t>
      </w:r>
      <w:proofErr w:type="spellStart"/>
      <w:r w:rsidRPr="00FC6D2B">
        <w:rPr>
          <w:sz w:val="28"/>
          <w:szCs w:val="28"/>
        </w:rPr>
        <w:t>җирлеге</w:t>
      </w:r>
      <w:proofErr w:type="spellEnd"/>
      <w:r w:rsidRPr="00FC6D2B">
        <w:rPr>
          <w:sz w:val="28"/>
          <w:szCs w:val="28"/>
        </w:rPr>
        <w:t xml:space="preserve"> </w:t>
      </w:r>
      <w:r w:rsidRPr="00FC6D2B">
        <w:rPr>
          <w:sz w:val="28"/>
          <w:szCs w:val="28"/>
          <w:lang w:val="tt-RU"/>
        </w:rPr>
        <w:t>Б</w:t>
      </w:r>
      <w:proofErr w:type="spellStart"/>
      <w:r w:rsidRPr="00FC6D2B">
        <w:rPr>
          <w:sz w:val="28"/>
          <w:szCs w:val="28"/>
        </w:rPr>
        <w:t>ашкарма</w:t>
      </w:r>
      <w:proofErr w:type="spellEnd"/>
    </w:p>
    <w:p w:rsidR="00FC6D2B" w:rsidRDefault="00FC6D2B" w:rsidP="00FC6D2B">
      <w:pPr>
        <w:pStyle w:val="formattext"/>
        <w:spacing w:before="0" w:beforeAutospacing="0"/>
        <w:rPr>
          <w:sz w:val="28"/>
          <w:szCs w:val="28"/>
        </w:rPr>
      </w:pPr>
      <w:r w:rsidRPr="00FC6D2B">
        <w:rPr>
          <w:sz w:val="28"/>
          <w:szCs w:val="28"/>
          <w:lang w:val="tt-RU"/>
        </w:rPr>
        <w:t>к</w:t>
      </w:r>
      <w:proofErr w:type="spellStart"/>
      <w:r w:rsidRPr="00FC6D2B">
        <w:rPr>
          <w:sz w:val="28"/>
          <w:szCs w:val="28"/>
        </w:rPr>
        <w:t>омитеты</w:t>
      </w:r>
      <w:proofErr w:type="spellEnd"/>
      <w:r w:rsidRPr="00FC6D2B">
        <w:rPr>
          <w:sz w:val="28"/>
          <w:szCs w:val="28"/>
          <w:lang w:val="tt-RU"/>
        </w:rPr>
        <w:t xml:space="preserve"> Җитәкчесе                        </w:t>
      </w:r>
      <w:r w:rsidRPr="00FC6D2B">
        <w:rPr>
          <w:sz w:val="28"/>
          <w:szCs w:val="28"/>
        </w:rPr>
        <w:tab/>
      </w:r>
      <w:r w:rsidRPr="00FC6D2B">
        <w:rPr>
          <w:sz w:val="28"/>
          <w:szCs w:val="28"/>
        </w:rPr>
        <w:tab/>
      </w:r>
      <w:r w:rsidRPr="00FC6D2B">
        <w:rPr>
          <w:sz w:val="28"/>
          <w:szCs w:val="28"/>
        </w:rPr>
        <w:tab/>
        <w:t xml:space="preserve">         </w:t>
      </w:r>
      <w:proofErr w:type="spellStart"/>
      <w:r w:rsidRPr="00FC6D2B">
        <w:rPr>
          <w:sz w:val="28"/>
          <w:szCs w:val="28"/>
        </w:rPr>
        <w:t>Е.А.Яковлева</w:t>
      </w:r>
      <w:proofErr w:type="spellEnd"/>
      <w:r w:rsidRPr="00FC6D2B">
        <w:rPr>
          <w:sz w:val="28"/>
          <w:szCs w:val="28"/>
        </w:rPr>
        <w:tab/>
      </w:r>
      <w:r w:rsidRPr="002672B2">
        <w:rPr>
          <w:sz w:val="28"/>
          <w:szCs w:val="28"/>
        </w:rPr>
        <w:tab/>
      </w:r>
      <w:r w:rsidRPr="002672B2">
        <w:rPr>
          <w:sz w:val="28"/>
          <w:szCs w:val="28"/>
        </w:rPr>
        <w:tab/>
      </w:r>
      <w:r w:rsidRPr="002672B2">
        <w:rPr>
          <w:sz w:val="28"/>
          <w:szCs w:val="28"/>
        </w:rPr>
        <w:tab/>
      </w:r>
      <w:r w:rsidRPr="002672B2">
        <w:rPr>
          <w:sz w:val="28"/>
          <w:szCs w:val="28"/>
        </w:rPr>
        <w:br/>
      </w:r>
      <w:bookmarkStart w:id="1" w:name="P000C"/>
      <w:bookmarkEnd w:id="1"/>
      <w:r>
        <w:rPr>
          <w:sz w:val="28"/>
          <w:szCs w:val="28"/>
        </w:rPr>
        <w:t xml:space="preserve">                                                                                 </w:t>
      </w:r>
    </w:p>
    <w:p w:rsidR="00FC6D2B" w:rsidRDefault="00FC6D2B" w:rsidP="00FC6D2B">
      <w:pPr>
        <w:pStyle w:val="formattext"/>
        <w:spacing w:before="0" w:beforeAutospacing="0" w:after="0" w:afterAutospacing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84265A">
        <w:rPr>
          <w:sz w:val="28"/>
          <w:szCs w:val="28"/>
        </w:rPr>
        <w:t xml:space="preserve">Татарстан </w:t>
      </w:r>
      <w:proofErr w:type="spellStart"/>
      <w:r w:rsidRPr="0084265A">
        <w:rPr>
          <w:sz w:val="28"/>
          <w:szCs w:val="28"/>
        </w:rPr>
        <w:t>Республикасы</w:t>
      </w:r>
      <w:proofErr w:type="spellEnd"/>
      <w:r w:rsidRPr="0084265A">
        <w:rPr>
          <w:sz w:val="28"/>
          <w:szCs w:val="28"/>
        </w:rPr>
        <w:t xml:space="preserve"> Алексеевск </w:t>
      </w:r>
      <w:proofErr w:type="spellStart"/>
      <w:r w:rsidRPr="0084265A">
        <w:rPr>
          <w:sz w:val="28"/>
          <w:szCs w:val="28"/>
        </w:rPr>
        <w:t>муниципаль</w:t>
      </w:r>
      <w:proofErr w:type="spellEnd"/>
      <w:r w:rsidRPr="0084265A">
        <w:rPr>
          <w:sz w:val="28"/>
          <w:szCs w:val="28"/>
        </w:rPr>
        <w:t xml:space="preserve"> районы Майна </w:t>
      </w:r>
      <w:proofErr w:type="spellStart"/>
      <w:r w:rsidRPr="0084265A">
        <w:rPr>
          <w:sz w:val="28"/>
          <w:szCs w:val="28"/>
        </w:rPr>
        <w:t>авыл</w:t>
      </w:r>
      <w:proofErr w:type="spellEnd"/>
    </w:p>
    <w:p w:rsidR="00FC6D2B" w:rsidRDefault="00FC6D2B" w:rsidP="00FC6D2B">
      <w:pPr>
        <w:pStyle w:val="formattext"/>
        <w:spacing w:before="0" w:beforeAutospacing="0" w:after="0" w:afterAutospacing="0"/>
        <w:ind w:left="637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4265A">
        <w:rPr>
          <w:sz w:val="28"/>
          <w:szCs w:val="28"/>
        </w:rPr>
        <w:t>башкарма</w:t>
      </w:r>
      <w:proofErr w:type="spellEnd"/>
      <w:r w:rsidRPr="0084265A">
        <w:rPr>
          <w:sz w:val="28"/>
          <w:szCs w:val="28"/>
        </w:rPr>
        <w:t xml:space="preserve"> </w:t>
      </w:r>
      <w:proofErr w:type="spellStart"/>
      <w:r w:rsidRPr="0084265A">
        <w:rPr>
          <w:sz w:val="28"/>
          <w:szCs w:val="28"/>
        </w:rPr>
        <w:t>комитетының</w:t>
      </w:r>
      <w:proofErr w:type="spellEnd"/>
      <w:r w:rsidRPr="0084265A">
        <w:rPr>
          <w:sz w:val="28"/>
          <w:szCs w:val="28"/>
        </w:rPr>
        <w:t xml:space="preserve"> </w:t>
      </w:r>
    </w:p>
    <w:p w:rsidR="00FC6D2B" w:rsidRPr="002672B2" w:rsidRDefault="00FC6D2B" w:rsidP="00FC6D2B">
      <w:pPr>
        <w:pStyle w:val="formattext"/>
        <w:spacing w:before="0" w:beforeAutospacing="0" w:after="0" w:afterAutospacing="0"/>
        <w:ind w:left="6372"/>
        <w:jc w:val="both"/>
        <w:rPr>
          <w:sz w:val="28"/>
          <w:szCs w:val="28"/>
        </w:rPr>
      </w:pPr>
      <w:r w:rsidRPr="0084265A"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12</w:t>
      </w:r>
      <w:r w:rsidRPr="0084265A">
        <w:rPr>
          <w:sz w:val="28"/>
          <w:szCs w:val="28"/>
        </w:rPr>
        <w:t xml:space="preserve">» </w:t>
      </w:r>
      <w:r>
        <w:rPr>
          <w:sz w:val="28"/>
          <w:szCs w:val="28"/>
          <w:lang w:val="tt-RU"/>
        </w:rPr>
        <w:t xml:space="preserve">май </w:t>
      </w:r>
      <w:r w:rsidRPr="0084265A">
        <w:rPr>
          <w:sz w:val="28"/>
          <w:szCs w:val="28"/>
        </w:rPr>
        <w:t>20</w:t>
      </w:r>
      <w:r>
        <w:rPr>
          <w:sz w:val="28"/>
          <w:szCs w:val="28"/>
          <w:lang w:val="tt-RU"/>
        </w:rPr>
        <w:t>23</w:t>
      </w:r>
      <w:r w:rsidRPr="0084265A">
        <w:rPr>
          <w:sz w:val="28"/>
          <w:szCs w:val="28"/>
        </w:rPr>
        <w:t xml:space="preserve"> ел,</w:t>
      </w:r>
      <w:r>
        <w:rPr>
          <w:sz w:val="28"/>
          <w:szCs w:val="28"/>
          <w:lang w:val="tt-RU"/>
        </w:rPr>
        <w:t xml:space="preserve"> </w:t>
      </w:r>
      <w:r w:rsidRPr="0084265A">
        <w:rPr>
          <w:sz w:val="28"/>
          <w:szCs w:val="28"/>
        </w:rPr>
        <w:t>№</w:t>
      </w:r>
      <w:r>
        <w:rPr>
          <w:sz w:val="28"/>
          <w:szCs w:val="28"/>
          <w:lang w:val="tt-RU"/>
        </w:rPr>
        <w:t xml:space="preserve">9 </w:t>
      </w:r>
      <w:proofErr w:type="spellStart"/>
      <w:r w:rsidRPr="0084265A">
        <w:rPr>
          <w:sz w:val="28"/>
          <w:szCs w:val="28"/>
        </w:rPr>
        <w:t>карарына</w:t>
      </w:r>
      <w:proofErr w:type="spellEnd"/>
      <w:r w:rsidRPr="0084265A">
        <w:rPr>
          <w:sz w:val="28"/>
          <w:szCs w:val="28"/>
        </w:rPr>
        <w:t xml:space="preserve"> </w:t>
      </w:r>
      <w:proofErr w:type="spellStart"/>
      <w:r w:rsidRPr="0084265A">
        <w:rPr>
          <w:sz w:val="28"/>
          <w:szCs w:val="28"/>
        </w:rPr>
        <w:t>кушымта</w:t>
      </w:r>
      <w:proofErr w:type="spellEnd"/>
    </w:p>
    <w:p w:rsidR="00FC6D2B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6D2B" w:rsidRDefault="00FC6D2B" w:rsidP="00FC6D2B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06975">
        <w:rPr>
          <w:sz w:val="28"/>
          <w:szCs w:val="28"/>
        </w:rPr>
        <w:t xml:space="preserve">Алексеевск </w:t>
      </w:r>
      <w:proofErr w:type="spellStart"/>
      <w:r w:rsidRPr="00806975">
        <w:rPr>
          <w:sz w:val="28"/>
          <w:szCs w:val="28"/>
        </w:rPr>
        <w:t>муниципаль</w:t>
      </w:r>
      <w:proofErr w:type="spellEnd"/>
      <w:r w:rsidRPr="00806975">
        <w:rPr>
          <w:sz w:val="28"/>
          <w:szCs w:val="28"/>
        </w:rPr>
        <w:t xml:space="preserve"> районы </w:t>
      </w:r>
      <w:r w:rsidRPr="00FC6D2B">
        <w:rPr>
          <w:sz w:val="28"/>
          <w:szCs w:val="28"/>
          <w:lang w:val="tt-RU"/>
        </w:rPr>
        <w:t>Родники</w:t>
      </w:r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авыл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җирлеге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чикләрендә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хуҗасыз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хайваннарны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элеккеге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яшәү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урыннарына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кайтару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тыела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торган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урыннар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исемлеге</w:t>
      </w:r>
      <w:proofErr w:type="spellEnd"/>
    </w:p>
    <w:p w:rsidR="00FC6D2B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6D2B" w:rsidRPr="00806975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06975">
        <w:rPr>
          <w:sz w:val="28"/>
          <w:szCs w:val="28"/>
        </w:rPr>
        <w:t>Элеккеге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яшәү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урыннарына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кайтару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тыела</w:t>
      </w:r>
      <w:proofErr w:type="spellEnd"/>
      <w:r w:rsidRPr="00806975">
        <w:rPr>
          <w:sz w:val="28"/>
          <w:szCs w:val="28"/>
        </w:rPr>
        <w:t xml:space="preserve"> (башка </w:t>
      </w:r>
      <w:proofErr w:type="spellStart"/>
      <w:r w:rsidRPr="00806975">
        <w:rPr>
          <w:sz w:val="28"/>
          <w:szCs w:val="28"/>
        </w:rPr>
        <w:t>хайваннарга</w:t>
      </w:r>
      <w:proofErr w:type="spellEnd"/>
      <w:r w:rsidRPr="00806975">
        <w:rPr>
          <w:sz w:val="28"/>
          <w:szCs w:val="28"/>
        </w:rPr>
        <w:t xml:space="preserve"> яки </w:t>
      </w:r>
      <w:proofErr w:type="spellStart"/>
      <w:r w:rsidRPr="00806975">
        <w:rPr>
          <w:sz w:val="28"/>
          <w:szCs w:val="28"/>
        </w:rPr>
        <w:t>кешегә</w:t>
      </w:r>
      <w:proofErr w:type="spellEnd"/>
      <w:r w:rsidRPr="00806975">
        <w:rPr>
          <w:sz w:val="28"/>
          <w:szCs w:val="28"/>
        </w:rPr>
        <w:t xml:space="preserve"> карата </w:t>
      </w:r>
      <w:proofErr w:type="spellStart"/>
      <w:r w:rsidRPr="00806975">
        <w:rPr>
          <w:sz w:val="28"/>
          <w:szCs w:val="28"/>
        </w:rPr>
        <w:t>мотивациясез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агрессивлык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күрсәтмәгән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хуҗаларсыз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хайваннарны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тоту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урыны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хайваннар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өчен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приютта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мондый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хайваннарны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приютта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тоту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мөмкинлеге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булмаган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очракта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стерильләштерү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билгеләү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исәпкә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алу</w:t>
      </w:r>
      <w:proofErr w:type="spellEnd"/>
      <w:r w:rsidRPr="00806975">
        <w:rPr>
          <w:sz w:val="28"/>
          <w:szCs w:val="28"/>
        </w:rPr>
        <w:t xml:space="preserve">, карантин, </w:t>
      </w:r>
      <w:proofErr w:type="spellStart"/>
      <w:r w:rsidRPr="00806975">
        <w:rPr>
          <w:sz w:val="28"/>
          <w:szCs w:val="28"/>
        </w:rPr>
        <w:t>дәвалау</w:t>
      </w:r>
      <w:proofErr w:type="spellEnd"/>
      <w:r w:rsidRPr="00806975">
        <w:rPr>
          <w:sz w:val="28"/>
          <w:szCs w:val="28"/>
        </w:rPr>
        <w:t xml:space="preserve">, вакцинация </w:t>
      </w:r>
      <w:proofErr w:type="spellStart"/>
      <w:r w:rsidRPr="00806975">
        <w:rPr>
          <w:sz w:val="28"/>
          <w:szCs w:val="28"/>
        </w:rPr>
        <w:t>чаралары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тәмамланганнан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соң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территорияләрдә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һәм</w:t>
      </w:r>
      <w:proofErr w:type="spellEnd"/>
      <w:r w:rsidRPr="00806975">
        <w:rPr>
          <w:sz w:val="28"/>
          <w:szCs w:val="28"/>
        </w:rPr>
        <w:t xml:space="preserve"> 500 м</w:t>
      </w:r>
      <w:r>
        <w:rPr>
          <w:sz w:val="28"/>
          <w:szCs w:val="28"/>
        </w:rPr>
        <w:t xml:space="preserve">етр </w:t>
      </w:r>
      <w:proofErr w:type="spellStart"/>
      <w:r>
        <w:rPr>
          <w:sz w:val="28"/>
          <w:szCs w:val="28"/>
        </w:rPr>
        <w:t>ераклыктагы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территорияләрдә</w:t>
      </w:r>
      <w:proofErr w:type="spellEnd"/>
      <w:r w:rsidRPr="00806975">
        <w:rPr>
          <w:sz w:val="28"/>
          <w:szCs w:val="28"/>
        </w:rPr>
        <w:t>:</w:t>
      </w:r>
    </w:p>
    <w:p w:rsidR="00FC6D2B" w:rsidRPr="00806975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975">
        <w:rPr>
          <w:sz w:val="28"/>
          <w:szCs w:val="28"/>
        </w:rPr>
        <w:t>-</w:t>
      </w:r>
      <w:proofErr w:type="spellStart"/>
      <w:r w:rsidRPr="00806975">
        <w:rPr>
          <w:sz w:val="28"/>
          <w:szCs w:val="28"/>
        </w:rPr>
        <w:t>социаль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өлкә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учреждениеләре</w:t>
      </w:r>
      <w:proofErr w:type="spellEnd"/>
      <w:r w:rsidRPr="00806975">
        <w:rPr>
          <w:sz w:val="28"/>
          <w:szCs w:val="28"/>
        </w:rPr>
        <w:t>;</w:t>
      </w:r>
    </w:p>
    <w:p w:rsidR="00FC6D2B" w:rsidRPr="00806975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975">
        <w:rPr>
          <w:sz w:val="28"/>
          <w:szCs w:val="28"/>
        </w:rPr>
        <w:t>-</w:t>
      </w:r>
      <w:proofErr w:type="spellStart"/>
      <w:r w:rsidRPr="00806975">
        <w:rPr>
          <w:sz w:val="28"/>
          <w:szCs w:val="28"/>
        </w:rPr>
        <w:t>сәламәтлек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саклау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объектлары</w:t>
      </w:r>
      <w:proofErr w:type="spellEnd"/>
      <w:r w:rsidRPr="00806975">
        <w:rPr>
          <w:sz w:val="28"/>
          <w:szCs w:val="28"/>
        </w:rPr>
        <w:t>;</w:t>
      </w:r>
    </w:p>
    <w:p w:rsidR="00FC6D2B" w:rsidRPr="00806975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975">
        <w:rPr>
          <w:sz w:val="28"/>
          <w:szCs w:val="28"/>
        </w:rPr>
        <w:t xml:space="preserve">- </w:t>
      </w:r>
      <w:proofErr w:type="spellStart"/>
      <w:r w:rsidRPr="00806975">
        <w:rPr>
          <w:sz w:val="28"/>
          <w:szCs w:val="28"/>
        </w:rPr>
        <w:t>мәгариф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учреждениеләре</w:t>
      </w:r>
      <w:proofErr w:type="spellEnd"/>
      <w:r w:rsidRPr="00806975">
        <w:rPr>
          <w:sz w:val="28"/>
          <w:szCs w:val="28"/>
        </w:rPr>
        <w:t xml:space="preserve"> (</w:t>
      </w:r>
      <w:proofErr w:type="spellStart"/>
      <w:r w:rsidRPr="00806975">
        <w:rPr>
          <w:sz w:val="28"/>
          <w:szCs w:val="28"/>
        </w:rPr>
        <w:t>мәктәпләр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балалар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бакчалары</w:t>
      </w:r>
      <w:proofErr w:type="spellEnd"/>
      <w:r w:rsidRPr="00806975">
        <w:rPr>
          <w:sz w:val="28"/>
          <w:szCs w:val="28"/>
        </w:rPr>
        <w:t>);</w:t>
      </w:r>
    </w:p>
    <w:p w:rsidR="00FC6D2B" w:rsidRPr="00806975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975">
        <w:rPr>
          <w:sz w:val="28"/>
          <w:szCs w:val="28"/>
        </w:rPr>
        <w:t>-</w:t>
      </w:r>
      <w:proofErr w:type="spellStart"/>
      <w:r w:rsidRPr="00806975">
        <w:rPr>
          <w:sz w:val="28"/>
          <w:szCs w:val="28"/>
        </w:rPr>
        <w:t>мәдәният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объектлары</w:t>
      </w:r>
      <w:proofErr w:type="spellEnd"/>
      <w:r w:rsidRPr="00806975">
        <w:rPr>
          <w:sz w:val="28"/>
          <w:szCs w:val="28"/>
        </w:rPr>
        <w:t>;</w:t>
      </w:r>
    </w:p>
    <w:p w:rsidR="00FC6D2B" w:rsidRPr="00806975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975">
        <w:rPr>
          <w:sz w:val="28"/>
          <w:szCs w:val="28"/>
        </w:rPr>
        <w:t>-</w:t>
      </w:r>
      <w:proofErr w:type="spellStart"/>
      <w:r w:rsidRPr="00806975">
        <w:rPr>
          <w:sz w:val="28"/>
          <w:szCs w:val="28"/>
        </w:rPr>
        <w:t>балалар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уен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һәм</w:t>
      </w:r>
      <w:proofErr w:type="spellEnd"/>
      <w:r w:rsidRPr="00806975">
        <w:rPr>
          <w:sz w:val="28"/>
          <w:szCs w:val="28"/>
        </w:rPr>
        <w:t xml:space="preserve"> спорт </w:t>
      </w:r>
      <w:proofErr w:type="spellStart"/>
      <w:r w:rsidRPr="00806975">
        <w:rPr>
          <w:sz w:val="28"/>
          <w:szCs w:val="28"/>
        </w:rPr>
        <w:t>мәйданчыклары</w:t>
      </w:r>
      <w:proofErr w:type="spellEnd"/>
      <w:r w:rsidRPr="00806975">
        <w:rPr>
          <w:sz w:val="28"/>
          <w:szCs w:val="28"/>
        </w:rPr>
        <w:t>;</w:t>
      </w:r>
    </w:p>
    <w:p w:rsidR="00FC6D2B" w:rsidRPr="00806975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975">
        <w:rPr>
          <w:sz w:val="28"/>
          <w:szCs w:val="28"/>
        </w:rPr>
        <w:t xml:space="preserve">- </w:t>
      </w:r>
      <w:proofErr w:type="spellStart"/>
      <w:r w:rsidRPr="00806975">
        <w:rPr>
          <w:sz w:val="28"/>
          <w:szCs w:val="28"/>
        </w:rPr>
        <w:t>җәмәгать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территорияләре</w:t>
      </w:r>
      <w:proofErr w:type="spellEnd"/>
      <w:r w:rsidRPr="00806975">
        <w:rPr>
          <w:sz w:val="28"/>
          <w:szCs w:val="28"/>
        </w:rPr>
        <w:t xml:space="preserve"> (</w:t>
      </w:r>
      <w:proofErr w:type="spellStart"/>
      <w:r w:rsidRPr="00806975">
        <w:rPr>
          <w:sz w:val="28"/>
          <w:szCs w:val="28"/>
        </w:rPr>
        <w:t>бакчалар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парклар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скверлар</w:t>
      </w:r>
      <w:proofErr w:type="spellEnd"/>
      <w:proofErr w:type="gramStart"/>
      <w:r w:rsidRPr="00806975">
        <w:rPr>
          <w:sz w:val="28"/>
          <w:szCs w:val="28"/>
        </w:rPr>
        <w:t xml:space="preserve"> ,</w:t>
      </w:r>
      <w:proofErr w:type="spellStart"/>
      <w:proofErr w:type="gramEnd"/>
      <w:r w:rsidRPr="00806975">
        <w:rPr>
          <w:sz w:val="28"/>
          <w:szCs w:val="28"/>
        </w:rPr>
        <w:t>урамнар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торак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пунктлар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мәйданнары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гомуми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файдаланудагы</w:t>
      </w:r>
      <w:proofErr w:type="spellEnd"/>
      <w:r w:rsidRPr="00806975">
        <w:rPr>
          <w:sz w:val="28"/>
          <w:szCs w:val="28"/>
        </w:rPr>
        <w:t xml:space="preserve"> су </w:t>
      </w:r>
      <w:proofErr w:type="spellStart"/>
      <w:r w:rsidRPr="00806975">
        <w:rPr>
          <w:sz w:val="28"/>
          <w:szCs w:val="28"/>
        </w:rPr>
        <w:t>объектларының</w:t>
      </w:r>
      <w:proofErr w:type="spellEnd"/>
      <w:r w:rsidRPr="00806975">
        <w:rPr>
          <w:sz w:val="28"/>
          <w:szCs w:val="28"/>
        </w:rPr>
        <w:t xml:space="preserve"> яр </w:t>
      </w:r>
      <w:proofErr w:type="spellStart"/>
      <w:r w:rsidRPr="00806975">
        <w:rPr>
          <w:sz w:val="28"/>
          <w:szCs w:val="28"/>
        </w:rPr>
        <w:t>буйлары</w:t>
      </w:r>
      <w:proofErr w:type="spellEnd"/>
      <w:r w:rsidRPr="00806975">
        <w:rPr>
          <w:sz w:val="28"/>
          <w:szCs w:val="28"/>
        </w:rPr>
        <w:t>);</w:t>
      </w:r>
    </w:p>
    <w:p w:rsidR="00FC6D2B" w:rsidRPr="00806975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975">
        <w:rPr>
          <w:sz w:val="28"/>
          <w:szCs w:val="28"/>
        </w:rPr>
        <w:t>-</w:t>
      </w:r>
      <w:proofErr w:type="spellStart"/>
      <w:r w:rsidRPr="00806975">
        <w:rPr>
          <w:sz w:val="28"/>
          <w:szCs w:val="28"/>
        </w:rPr>
        <w:t>массакүләм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чаралар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үткәрү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өчен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мәйданчыклар</w:t>
      </w:r>
      <w:proofErr w:type="spellEnd"/>
      <w:r w:rsidRPr="00806975">
        <w:rPr>
          <w:sz w:val="28"/>
          <w:szCs w:val="28"/>
        </w:rPr>
        <w:t>;</w:t>
      </w:r>
    </w:p>
    <w:p w:rsidR="00FC6D2B" w:rsidRPr="00806975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975">
        <w:rPr>
          <w:sz w:val="28"/>
          <w:szCs w:val="28"/>
        </w:rPr>
        <w:t xml:space="preserve">-стационар </w:t>
      </w:r>
      <w:proofErr w:type="spellStart"/>
      <w:r w:rsidRPr="00806975">
        <w:rPr>
          <w:sz w:val="28"/>
          <w:szCs w:val="28"/>
        </w:rPr>
        <w:t>булмаган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сәүдә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объектларын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урнаштыру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урыннары</w:t>
      </w:r>
      <w:proofErr w:type="spellEnd"/>
      <w:r w:rsidRPr="00806975">
        <w:rPr>
          <w:sz w:val="28"/>
          <w:szCs w:val="28"/>
        </w:rPr>
        <w:t xml:space="preserve">, </w:t>
      </w:r>
      <w:proofErr w:type="spellStart"/>
      <w:r w:rsidRPr="00806975">
        <w:rPr>
          <w:sz w:val="28"/>
          <w:szCs w:val="28"/>
        </w:rPr>
        <w:t>сәүдә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нокталары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территорияләре</w:t>
      </w:r>
      <w:proofErr w:type="spellEnd"/>
      <w:r w:rsidRPr="00806975">
        <w:rPr>
          <w:sz w:val="28"/>
          <w:szCs w:val="28"/>
        </w:rPr>
        <w:t>;</w:t>
      </w:r>
    </w:p>
    <w:p w:rsidR="00FC6D2B" w:rsidRDefault="00FC6D2B" w:rsidP="00FC6D2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975">
        <w:rPr>
          <w:sz w:val="28"/>
          <w:szCs w:val="28"/>
        </w:rPr>
        <w:t>-</w:t>
      </w:r>
      <w:proofErr w:type="spellStart"/>
      <w:r w:rsidRPr="00806975">
        <w:rPr>
          <w:sz w:val="28"/>
          <w:szCs w:val="28"/>
        </w:rPr>
        <w:t>зиратлар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һәм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мемориаль</w:t>
      </w:r>
      <w:proofErr w:type="spellEnd"/>
      <w:r w:rsidRPr="00806975">
        <w:rPr>
          <w:sz w:val="28"/>
          <w:szCs w:val="28"/>
        </w:rPr>
        <w:t xml:space="preserve"> </w:t>
      </w:r>
      <w:proofErr w:type="spellStart"/>
      <w:r w:rsidRPr="00806975">
        <w:rPr>
          <w:sz w:val="28"/>
          <w:szCs w:val="28"/>
        </w:rPr>
        <w:t>зоналар</w:t>
      </w:r>
      <w:proofErr w:type="spellEnd"/>
      <w:r w:rsidRPr="00806975">
        <w:rPr>
          <w:sz w:val="28"/>
          <w:szCs w:val="28"/>
        </w:rPr>
        <w:t>.</w:t>
      </w:r>
    </w:p>
    <w:p w:rsidR="00175F4F" w:rsidRDefault="00175F4F" w:rsidP="00FC6D2B">
      <w:pPr>
        <w:pStyle w:val="headertext"/>
        <w:spacing w:before="0" w:beforeAutospacing="0" w:after="0" w:afterAutospacing="0"/>
        <w:rPr>
          <w:sz w:val="28"/>
          <w:szCs w:val="28"/>
        </w:rPr>
      </w:pPr>
    </w:p>
    <w:sectPr w:rsidR="00175F4F" w:rsidSect="002C721D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3B"/>
    <w:rsid w:val="00055945"/>
    <w:rsid w:val="00125E8D"/>
    <w:rsid w:val="00175F4F"/>
    <w:rsid w:val="001F67B9"/>
    <w:rsid w:val="002672B2"/>
    <w:rsid w:val="00286375"/>
    <w:rsid w:val="002C721D"/>
    <w:rsid w:val="00306EE6"/>
    <w:rsid w:val="0037119A"/>
    <w:rsid w:val="00386F0E"/>
    <w:rsid w:val="004615EC"/>
    <w:rsid w:val="00465F63"/>
    <w:rsid w:val="00514F09"/>
    <w:rsid w:val="005A4C84"/>
    <w:rsid w:val="00614018"/>
    <w:rsid w:val="006738DE"/>
    <w:rsid w:val="008904B8"/>
    <w:rsid w:val="008F32A3"/>
    <w:rsid w:val="00912333"/>
    <w:rsid w:val="00992D28"/>
    <w:rsid w:val="00A4036C"/>
    <w:rsid w:val="00A8480D"/>
    <w:rsid w:val="00A87990"/>
    <w:rsid w:val="00B440EA"/>
    <w:rsid w:val="00B54B41"/>
    <w:rsid w:val="00BA063B"/>
    <w:rsid w:val="00BA4312"/>
    <w:rsid w:val="00BB3879"/>
    <w:rsid w:val="00C25635"/>
    <w:rsid w:val="00C7330F"/>
    <w:rsid w:val="00CE0795"/>
    <w:rsid w:val="00E07A04"/>
    <w:rsid w:val="00E4774E"/>
    <w:rsid w:val="00E75EF2"/>
    <w:rsid w:val="00EB7AE0"/>
    <w:rsid w:val="00F37FCD"/>
    <w:rsid w:val="00F73B9D"/>
    <w:rsid w:val="00FC6D2B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A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A063B"/>
  </w:style>
  <w:style w:type="paragraph" w:customStyle="1" w:styleId="formattext">
    <w:name w:val="formattext"/>
    <w:basedOn w:val="a"/>
    <w:rsid w:val="00BA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A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A063B"/>
  </w:style>
  <w:style w:type="paragraph" w:customStyle="1" w:styleId="formattext">
    <w:name w:val="formattext"/>
    <w:basedOn w:val="a"/>
    <w:rsid w:val="00BA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1C36-F5AA-4894-9EFA-A88FD250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Родниковское</cp:lastModifiedBy>
  <cp:revision>2</cp:revision>
  <cp:lastPrinted>2023-05-12T12:49:00Z</cp:lastPrinted>
  <dcterms:created xsi:type="dcterms:W3CDTF">2023-05-12T12:50:00Z</dcterms:created>
  <dcterms:modified xsi:type="dcterms:W3CDTF">2023-05-12T12:50:00Z</dcterms:modified>
</cp:coreProperties>
</file>